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28"/>
      </w:pPr>
      <w:r>
        <w:rPr/>
        <w:t>Заявка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участия</w:t>
      </w:r>
    </w:p>
    <w:p>
      <w:pPr>
        <w:pStyle w:val="BodyText"/>
        <w:spacing w:before="3"/>
        <w:ind w:left="604"/>
      </w:pPr>
      <w:r>
        <w:rPr/>
        <w:t>во</w:t>
      </w:r>
      <w:r>
        <w:rPr>
          <w:spacing w:val="-15"/>
        </w:rPr>
        <w:t> </w:t>
      </w:r>
      <w:r>
        <w:rPr/>
        <w:t>втором</w:t>
      </w:r>
      <w:r>
        <w:rPr>
          <w:spacing w:val="-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областного</w:t>
      </w:r>
      <w:r>
        <w:rPr>
          <w:spacing w:val="-8"/>
        </w:rPr>
        <w:t> </w:t>
      </w:r>
      <w:r>
        <w:rPr/>
        <w:t>заочного</w:t>
      </w:r>
      <w:r>
        <w:rPr>
          <w:spacing w:val="-14"/>
        </w:rPr>
        <w:t> </w:t>
      </w:r>
      <w:r>
        <w:rPr/>
        <w:t>фестиваля</w:t>
      </w:r>
      <w:r>
        <w:rPr>
          <w:spacing w:val="-4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работ</w:t>
      </w:r>
    </w:p>
    <w:p>
      <w:pPr>
        <w:pStyle w:val="BodyText"/>
        <w:ind w:left="520"/>
      </w:pPr>
      <w:r>
        <w:rPr/>
        <w:t>«300-летие</w:t>
      </w:r>
      <w:r>
        <w:rPr>
          <w:spacing w:val="-9"/>
        </w:rPr>
        <w:t> </w:t>
      </w:r>
      <w:r>
        <w:rPr/>
        <w:t>прокуратуры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Федерации»</w:t>
      </w:r>
    </w:p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5727"/>
        <w:gridCol w:w="3090"/>
      </w:tblGrid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27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учреждения,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e-mail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610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(полностью)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участника,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телефон</w:t>
            </w:r>
          </w:p>
          <w:p>
            <w:pPr>
              <w:pStyle w:val="TableParagraph"/>
              <w:spacing w:line="240" w:lineRule="auto" w:before="2"/>
              <w:ind w:right="3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месяц,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 обучения в образовательной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962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727" w:type="dxa"/>
          </w:tcPr>
          <w:p>
            <w:pPr>
              <w:pStyle w:val="TableParagraph"/>
              <w:spacing w:line="235" w:lineRule="auto" w:before="1"/>
              <w:ind w:right="98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(полностью)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родителя/законного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родителя/законного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727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номинации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(полностью)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преподавателя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33" w:type="dxa"/>
          </w:tcPr>
          <w:p>
            <w:pPr>
              <w:pStyle w:val="TableParagraph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преподавателя</w:t>
            </w:r>
          </w:p>
        </w:tc>
        <w:tc>
          <w:tcPr>
            <w:tcW w:w="30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sectPr>
      <w:type w:val="continuous"/>
      <w:pgSz w:w="11910" w:h="1685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right="55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8" w:lineRule="exact"/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2021-10-06T11:48:17Z</dcterms:created>
  <dcterms:modified xsi:type="dcterms:W3CDTF">2021-10-06T11:48:17Z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